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4D0224" w:rsidP="004D0224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AA5240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bat.Document.DC" ShapeID="_x0000_s1026" DrawAspect="Content" ObjectID="_1782897315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DE6EC3" w:rsidP="00DE6EC3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>Avis d’appel d’offresOuvert National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 xml:space="preserve"> N° : </w:t>
      </w:r>
      <w:r w:rsidR="00E46FB7">
        <w:rPr>
          <w:rFonts w:ascii="Arial" w:hAnsi="Arial" w:cs="Arial"/>
          <w:b/>
          <w:bCs/>
          <w:shadow/>
          <w:noProof/>
          <w:sz w:val="28"/>
          <w:szCs w:val="28"/>
        </w:rPr>
        <w:t>07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7C7D50" w:rsidRDefault="004D0224" w:rsidP="00E46FB7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 w:rsidR="00F37FA8">
        <w:rPr>
          <w:rFonts w:asciiTheme="majorBidi" w:hAnsiTheme="majorBidi" w:cstheme="majorBidi"/>
          <w:b/>
          <w:bCs/>
        </w:rPr>
        <w:t>Mercredi</w:t>
      </w:r>
      <w:r>
        <w:rPr>
          <w:rFonts w:asciiTheme="majorBidi" w:hAnsiTheme="majorBidi" w:cstheme="majorBidi"/>
          <w:b/>
          <w:bCs/>
        </w:rPr>
        <w:t xml:space="preserve"> </w:t>
      </w:r>
      <w:r w:rsidR="00E46FB7">
        <w:rPr>
          <w:rFonts w:asciiTheme="majorBidi" w:hAnsiTheme="majorBidi" w:cstheme="majorBidi"/>
          <w:b/>
          <w:bCs/>
        </w:rPr>
        <w:t>04</w:t>
      </w:r>
      <w:r>
        <w:rPr>
          <w:rFonts w:asciiTheme="majorBidi" w:hAnsiTheme="majorBidi" w:cstheme="majorBidi"/>
          <w:b/>
          <w:bCs/>
        </w:rPr>
        <w:t xml:space="preserve"> </w:t>
      </w:r>
      <w:r w:rsidR="00E46FB7">
        <w:rPr>
          <w:rFonts w:asciiTheme="majorBidi" w:hAnsiTheme="majorBidi" w:cstheme="majorBidi"/>
          <w:b/>
          <w:bCs/>
        </w:rPr>
        <w:t>Septembre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 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 xml:space="preserve">TRAVAUX DE CONSTRUCTION DE TROIS PISTES AU NIVEAU DE LA COMMUNE </w:t>
      </w:r>
      <w:r w:rsidR="00991740">
        <w:rPr>
          <w:rFonts w:asciiTheme="majorBidi" w:hAnsiTheme="majorBidi" w:cstheme="majorBidi"/>
          <w:b/>
          <w:bCs/>
          <w:sz w:val="20"/>
          <w:szCs w:val="20"/>
        </w:rPr>
        <w:t>MELLOUSSA</w:t>
      </w:r>
      <w:r w:rsidR="00D8560D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>- PROVINCE FAHS-ANJRA-</w:t>
      </w:r>
    </w:p>
    <w:p w:rsidR="004D0224" w:rsidRPr="00BC5289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3410EB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555A6D">
        <w:rPr>
          <w:rFonts w:asciiTheme="majorBidi" w:hAnsiTheme="majorBidi" w:cstheme="majorBidi"/>
          <w:b/>
          <w:bCs/>
          <w:lang w:val="fr-MA"/>
        </w:rPr>
        <w:t>Quarante</w:t>
      </w:r>
      <w:r w:rsidRPr="008D5156">
        <w:rPr>
          <w:rFonts w:asciiTheme="majorBidi" w:hAnsiTheme="majorBidi" w:cstheme="majorBidi"/>
          <w:b/>
          <w:bCs/>
        </w:rPr>
        <w:t xml:space="preserve"> 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>
        <w:rPr>
          <w:rFonts w:asciiTheme="majorBidi" w:hAnsiTheme="majorBidi" w:cstheme="majorBidi"/>
          <w:b/>
          <w:bCs/>
          <w:lang w:val="fr-MA"/>
        </w:rPr>
        <w:t>4</w:t>
      </w:r>
      <w:r w:rsidR="003410EB">
        <w:rPr>
          <w:rFonts w:asciiTheme="majorBidi" w:hAnsiTheme="majorBidi" w:cstheme="majorBidi"/>
          <w:b/>
          <w:bCs/>
          <w:lang w:val="fr-MA"/>
        </w:rPr>
        <w:t>0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E67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 xml:space="preserve">ux qualifications et </w:t>
      </w:r>
      <w:r w:rsidR="00E258F2">
        <w:rPr>
          <w:rFonts w:asciiTheme="majorBidi" w:hAnsiTheme="majorBidi" w:cstheme="majorBidi"/>
          <w:b/>
          <w:bCs/>
        </w:rPr>
        <w:t>à la classe</w:t>
      </w:r>
      <w:r w:rsidR="00E258F2" w:rsidRPr="00593082">
        <w:rPr>
          <w:rFonts w:asciiTheme="majorBidi" w:hAnsiTheme="majorBidi" w:cstheme="majorBidi"/>
          <w:b/>
          <w:bCs/>
        </w:rPr>
        <w:t xml:space="preserve"> suivant</w:t>
      </w:r>
      <w:r w:rsidR="00E258F2">
        <w:rPr>
          <w:rFonts w:asciiTheme="majorBidi" w:hAnsiTheme="majorBidi" w:cstheme="majorBidi"/>
          <w:b/>
          <w:bCs/>
        </w:rPr>
        <w:t>e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58786D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4E3C07" w:rsidP="00E46FB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B1 </w:t>
            </w:r>
            <w:r>
              <w:rPr>
                <w:rFonts w:asciiTheme="majorBidi" w:hAnsiTheme="majorBidi" w:cstheme="majorBidi"/>
                <w:b/>
                <w:bCs/>
                <w:lang w:bidi="ar-DZ"/>
              </w:rPr>
              <w:t xml:space="preserve">et </w:t>
            </w:r>
            <w:r w:rsidR="00EE67C4">
              <w:rPr>
                <w:rFonts w:asciiTheme="majorBidi" w:hAnsiTheme="majorBidi" w:cstheme="majorBidi"/>
                <w:b/>
                <w:bCs/>
              </w:rPr>
              <w:t>B1</w:t>
            </w:r>
            <w:r w:rsidR="00E46FB7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</w:tbl>
    <w:p w:rsidR="004D0224" w:rsidRDefault="004D0224" w:rsidP="0058786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58786D">
        <w:rPr>
          <w:rFonts w:asciiTheme="majorBidi" w:hAnsiTheme="majorBidi" w:cstheme="majorBidi"/>
          <w:b/>
          <w:bCs/>
        </w:rPr>
        <w:t>Deux</w:t>
      </w:r>
      <w:r w:rsidR="00D8560D">
        <w:rPr>
          <w:rFonts w:asciiTheme="majorBidi" w:hAnsiTheme="majorBidi" w:cstheme="majorBidi"/>
          <w:b/>
          <w:bCs/>
        </w:rPr>
        <w:t xml:space="preserve"> </w:t>
      </w:r>
      <w:r w:rsidR="00555A6D">
        <w:rPr>
          <w:rFonts w:asciiTheme="majorBidi" w:hAnsiTheme="majorBidi" w:cstheme="majorBidi"/>
          <w:b/>
          <w:bCs/>
        </w:rPr>
        <w:t xml:space="preserve">Millions </w:t>
      </w:r>
      <w:r w:rsidR="0058786D">
        <w:rPr>
          <w:rFonts w:asciiTheme="majorBidi" w:hAnsiTheme="majorBidi" w:cstheme="majorBidi"/>
          <w:b/>
          <w:bCs/>
        </w:rPr>
        <w:t>Neuf Cent et Un</w:t>
      </w:r>
      <w:r w:rsidR="00D8560D">
        <w:rPr>
          <w:rFonts w:asciiTheme="majorBidi" w:hAnsiTheme="majorBidi" w:cstheme="majorBidi"/>
          <w:b/>
          <w:bCs/>
        </w:rPr>
        <w:t xml:space="preserve"> Mille Neuf Cent Soixante </w:t>
      </w:r>
      <w:r w:rsidR="0058786D">
        <w:rPr>
          <w:rFonts w:asciiTheme="majorBidi" w:hAnsiTheme="majorBidi" w:cstheme="majorBidi"/>
          <w:b/>
          <w:bCs/>
        </w:rPr>
        <w:t>Douze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Dhs TTC (</w:t>
      </w:r>
      <w:r w:rsidR="0058786D">
        <w:rPr>
          <w:rFonts w:asciiTheme="majorBidi" w:hAnsiTheme="majorBidi" w:cstheme="majorBidi"/>
          <w:b/>
          <w:bCs/>
        </w:rPr>
        <w:t>2</w:t>
      </w:r>
      <w:r w:rsidR="00D8560D">
        <w:rPr>
          <w:rFonts w:asciiTheme="majorBidi" w:hAnsiTheme="majorBidi" w:cstheme="majorBidi"/>
          <w:b/>
          <w:bCs/>
        </w:rPr>
        <w:t>.</w:t>
      </w:r>
      <w:r w:rsidR="0058786D">
        <w:rPr>
          <w:rFonts w:asciiTheme="majorBidi" w:hAnsiTheme="majorBidi" w:cstheme="majorBidi"/>
          <w:b/>
          <w:bCs/>
        </w:rPr>
        <w:t>901</w:t>
      </w:r>
      <w:r w:rsidR="00D8560D">
        <w:rPr>
          <w:rFonts w:asciiTheme="majorBidi" w:hAnsiTheme="majorBidi" w:cstheme="majorBidi"/>
          <w:b/>
          <w:bCs/>
        </w:rPr>
        <w:t>.9</w:t>
      </w:r>
      <w:r w:rsidR="0058786D">
        <w:rPr>
          <w:rFonts w:asciiTheme="majorBidi" w:hAnsiTheme="majorBidi" w:cstheme="majorBidi"/>
          <w:b/>
          <w:bCs/>
        </w:rPr>
        <w:t>72</w:t>
      </w:r>
      <w:r w:rsidR="00D8560D">
        <w:rPr>
          <w:rFonts w:asciiTheme="majorBidi" w:hAnsiTheme="majorBidi" w:cstheme="majorBidi"/>
          <w:b/>
          <w:bCs/>
        </w:rPr>
        <w:t>,</w:t>
      </w:r>
      <w:r w:rsidR="0058786D">
        <w:rPr>
          <w:rFonts w:asciiTheme="majorBidi" w:hAnsiTheme="majorBidi" w:cstheme="majorBidi"/>
          <w:b/>
          <w:bCs/>
        </w:rPr>
        <w:t>0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A7501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E21B4B" w:rsidP="00D8560D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  <w:rtl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1541145</wp:posOffset>
            </wp:positionH>
            <wp:positionV relativeFrom="paragraph">
              <wp:posOffset>624205</wp:posOffset>
            </wp:positionV>
            <wp:extent cx="3209059" cy="1295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059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D0224" w:rsidRPr="00DE278D">
        <w:rPr>
          <w:rFonts w:asciiTheme="majorBidi" w:hAnsiTheme="majorBidi" w:cstheme="majorBidi"/>
        </w:rPr>
        <w:t xml:space="preserve">Les pièces justificatives à fournir sont celles prévus par </w:t>
      </w:r>
      <w:r w:rsidR="004D0224">
        <w:rPr>
          <w:rFonts w:asciiTheme="majorBidi" w:hAnsiTheme="majorBidi" w:cstheme="majorBidi"/>
        </w:rPr>
        <w:t>l’article 05</w:t>
      </w:r>
      <w:r w:rsidR="004D0224" w:rsidRPr="00DE278D">
        <w:rPr>
          <w:rFonts w:asciiTheme="majorBidi" w:hAnsiTheme="majorBidi" w:cstheme="majorBidi"/>
        </w:rPr>
        <w:t xml:space="preserve"> du Règlement de Consultation.</w:t>
      </w:r>
      <w:r w:rsidR="004D0224" w:rsidRPr="00B44663">
        <w:rPr>
          <w:rFonts w:asciiTheme="majorBidi" w:hAnsiTheme="majorBidi" w:cstheme="majorBidi"/>
        </w:rPr>
        <w:t xml:space="preserve"> </w:t>
      </w:r>
    </w:p>
    <w:p w:rsidR="004D0224" w:rsidRPr="004D0224" w:rsidRDefault="004D0224" w:rsidP="00356E3B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val="fr-MA"/>
        </w:rPr>
      </w:pP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</w:p>
    <w:sectPr w:rsidR="00B44663" w:rsidSect="0058786D">
      <w:pgSz w:w="11906" w:h="16838"/>
      <w:pgMar w:top="1417" w:right="17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240" w:rsidRDefault="00AA5240" w:rsidP="00DE278D">
      <w:r>
        <w:separator/>
      </w:r>
    </w:p>
  </w:endnote>
  <w:endnote w:type="continuationSeparator" w:id="0">
    <w:p w:rsidR="00AA5240" w:rsidRDefault="00AA5240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240" w:rsidRDefault="00AA5240" w:rsidP="00DE278D">
      <w:r>
        <w:separator/>
      </w:r>
    </w:p>
  </w:footnote>
  <w:footnote w:type="continuationSeparator" w:id="0">
    <w:p w:rsidR="00AA5240" w:rsidRDefault="00AA5240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205F19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410EB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3C07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8786D"/>
    <w:rsid w:val="00593082"/>
    <w:rsid w:val="005A1E51"/>
    <w:rsid w:val="005D1A26"/>
    <w:rsid w:val="005F2A8D"/>
    <w:rsid w:val="005F2DAE"/>
    <w:rsid w:val="005F3776"/>
    <w:rsid w:val="00626CCA"/>
    <w:rsid w:val="00633B8E"/>
    <w:rsid w:val="00646DAD"/>
    <w:rsid w:val="00661C26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70887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91740"/>
    <w:rsid w:val="009A4157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A5240"/>
    <w:rsid w:val="00AB4E13"/>
    <w:rsid w:val="00AC6860"/>
    <w:rsid w:val="00AE0864"/>
    <w:rsid w:val="00B00B45"/>
    <w:rsid w:val="00B01767"/>
    <w:rsid w:val="00B12178"/>
    <w:rsid w:val="00B15DE3"/>
    <w:rsid w:val="00B202B5"/>
    <w:rsid w:val="00B21F76"/>
    <w:rsid w:val="00B44663"/>
    <w:rsid w:val="00B45C53"/>
    <w:rsid w:val="00B577AD"/>
    <w:rsid w:val="00B62357"/>
    <w:rsid w:val="00B62A3E"/>
    <w:rsid w:val="00B716EA"/>
    <w:rsid w:val="00B827E1"/>
    <w:rsid w:val="00B840ED"/>
    <w:rsid w:val="00BB53B7"/>
    <w:rsid w:val="00BC5289"/>
    <w:rsid w:val="00BE1976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411C"/>
    <w:rsid w:val="00CF3813"/>
    <w:rsid w:val="00D11E1F"/>
    <w:rsid w:val="00D260E4"/>
    <w:rsid w:val="00D34140"/>
    <w:rsid w:val="00D36325"/>
    <w:rsid w:val="00D37D74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62A1"/>
    <w:rsid w:val="00DE278D"/>
    <w:rsid w:val="00DE6EC3"/>
    <w:rsid w:val="00DF2357"/>
    <w:rsid w:val="00E154FF"/>
    <w:rsid w:val="00E21B4B"/>
    <w:rsid w:val="00E258F2"/>
    <w:rsid w:val="00E34379"/>
    <w:rsid w:val="00E46FB7"/>
    <w:rsid w:val="00E569D3"/>
    <w:rsid w:val="00E61FA8"/>
    <w:rsid w:val="00E842E7"/>
    <w:rsid w:val="00EA40FD"/>
    <w:rsid w:val="00EA7501"/>
    <w:rsid w:val="00EE67C4"/>
    <w:rsid w:val="00F0144B"/>
    <w:rsid w:val="00F06843"/>
    <w:rsid w:val="00F1597D"/>
    <w:rsid w:val="00F17525"/>
    <w:rsid w:val="00F26CF9"/>
    <w:rsid w:val="00F32BA7"/>
    <w:rsid w:val="00F357A5"/>
    <w:rsid w:val="00F37FA8"/>
    <w:rsid w:val="00F42963"/>
    <w:rsid w:val="00F445FA"/>
    <w:rsid w:val="00F47C0B"/>
    <w:rsid w:val="00F53CEA"/>
    <w:rsid w:val="00F563FD"/>
    <w:rsid w:val="00F65839"/>
    <w:rsid w:val="00F71275"/>
    <w:rsid w:val="00F714DC"/>
    <w:rsid w:val="00F759F9"/>
    <w:rsid w:val="00F93600"/>
    <w:rsid w:val="00FA6093"/>
    <w:rsid w:val="00FB1895"/>
    <w:rsid w:val="00FC7E8B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103</cp:revision>
  <cp:lastPrinted>2019-10-15T18:19:00Z</cp:lastPrinted>
  <dcterms:created xsi:type="dcterms:W3CDTF">2017-11-20T09:43:00Z</dcterms:created>
  <dcterms:modified xsi:type="dcterms:W3CDTF">2024-07-19T11:29:00Z</dcterms:modified>
</cp:coreProperties>
</file>